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94" w:rsidRPr="00F84310" w:rsidRDefault="007F093D" w:rsidP="00060544">
      <w:pPr>
        <w:tabs>
          <w:tab w:val="right" w:pos="8550"/>
        </w:tabs>
        <w:jc w:val="center"/>
        <w:rPr>
          <w:rFonts w:ascii="Times New Roman" w:hAnsi="Times New Roman" w:cs="Times New Roman"/>
          <w:b/>
          <w:sz w:val="28"/>
          <w:szCs w:val="28"/>
        </w:rPr>
      </w:pPr>
      <w:r w:rsidRPr="00E47DA4">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E47DA4" w:rsidRPr="001106A5">
        <w:rPr>
          <w:rFonts w:ascii="Times New Roman" w:hAnsi="Times New Roman" w:cs="Times New Roman"/>
          <w:b/>
          <w:color w:val="0000FF"/>
          <w:sz w:val="28"/>
          <w:szCs w:val="28"/>
        </w:rPr>
        <w:t>E</w:t>
      </w:r>
      <w:r w:rsidR="001106A5" w:rsidRPr="001106A5">
        <w:rPr>
          <w:rFonts w:ascii="Times New Roman" w:hAnsi="Times New Roman" w:cs="Times New Roman"/>
          <w:b/>
          <w:color w:val="0000FF"/>
          <w:sz w:val="28"/>
          <w:szCs w:val="28"/>
        </w:rPr>
        <w:t>lectronic</w:t>
      </w:r>
      <w:r w:rsidR="00130505">
        <w:rPr>
          <w:rFonts w:ascii="Times New Roman" w:hAnsi="Times New Roman" w:cs="Times New Roman"/>
          <w:b/>
          <w:sz w:val="28"/>
          <w:szCs w:val="28"/>
        </w:rPr>
        <w:t xml:space="preserve"> </w:t>
      </w:r>
      <w:r w:rsidR="000E6BB0" w:rsidRPr="00F84310">
        <w:rPr>
          <w:rFonts w:ascii="Times New Roman" w:hAnsi="Times New Roman" w:cs="Times New Roman"/>
          <w:b/>
          <w:sz w:val="28"/>
          <w:szCs w:val="28"/>
        </w:rPr>
        <w:t>Pre-Auction Letter of Credit</w:t>
      </w:r>
      <w:r w:rsidR="00E47DA4">
        <w:rPr>
          <w:rFonts w:ascii="Times New Roman" w:hAnsi="Times New Roman" w:cs="Times New Roman"/>
          <w:b/>
          <w:sz w:val="28"/>
          <w:szCs w:val="28"/>
        </w:rPr>
        <w:t xml:space="preserve"> (BGS-RSCP)</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643B9">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643B9">
        <w:rPr>
          <w:rFonts w:ascii="Times New Roman" w:hAnsi="Times New Roman" w:cs="Times New Roman"/>
          <w:sz w:val="24"/>
          <w:u w:val="single"/>
        </w:rPr>
        <w:t>NERA</w:t>
      </w:r>
      <w:r w:rsidR="00234521" w:rsidRPr="001842BD">
        <w:rPr>
          <w:rFonts w:ascii="Times New Roman" w:hAnsi="Times New Roman" w:cs="Times New Roman"/>
          <w:sz w:val="24"/>
        </w:rPr>
        <w:t>”)</w:t>
      </w:r>
    </w:p>
    <w:p w:rsidR="00347744" w:rsidRDefault="00114515" w:rsidP="001F2637">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1F2637" w:rsidRDefault="001F2637">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Via email: </w:t>
      </w:r>
      <w:hyperlink r:id="rId8" w:history="1">
        <w:r w:rsidRPr="001D58FF">
          <w:rPr>
            <w:rStyle w:val="Hyperlink"/>
            <w:rFonts w:ascii="Times New Roman" w:hAnsi="Times New Roman" w:cs="Times New Roman"/>
            <w:sz w:val="24"/>
          </w:rPr>
          <w:t>BGS-Auction@nera.com</w:t>
        </w:r>
      </w:hyperlink>
      <w:r>
        <w:rPr>
          <w:rFonts w:ascii="Times New Roman" w:hAnsi="Times New Roman" w:cs="Times New Roman"/>
          <w:sz w:val="24"/>
        </w:rPr>
        <w:t xml:space="preserve"> </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lastRenderedPageBreak/>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4B33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w:t>
      </w:r>
      <w:r w:rsidRPr="004B33BD">
        <w:rPr>
          <w:rFonts w:ascii="Times New Roman" w:hAnsi="Times New Roman" w:cs="Times New Roman"/>
          <w:sz w:val="24"/>
        </w:rPr>
        <w:t xml:space="preserve">reduced by the amount of any drawings paid through us referencing this Letter of Credit No. ___.   Partial drawings are permitted hereunder. </w:t>
      </w:r>
    </w:p>
    <w:p w:rsidR="002142A8" w:rsidRPr="004B33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4B33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4B33BD">
        <w:rPr>
          <w:rFonts w:ascii="Times New Roman" w:hAnsi="Times New Roman" w:cs="Times New Roman"/>
          <w:sz w:val="24"/>
        </w:rPr>
        <w:t>Faxed document(s)</w:t>
      </w:r>
      <w:bookmarkStart w:id="0" w:name="_Hlk53061383"/>
      <w:r w:rsidR="001F2637" w:rsidRPr="004B33BD">
        <w:rPr>
          <w:rFonts w:ascii="Times New Roman" w:hAnsi="Times New Roman" w:cs="Times New Roman"/>
          <w:sz w:val="24"/>
        </w:rPr>
        <w:t xml:space="preserve"> and document(s) presented by electronic means</w:t>
      </w:r>
      <w:r w:rsidRPr="004B33BD">
        <w:rPr>
          <w:rFonts w:ascii="Times New Roman" w:hAnsi="Times New Roman" w:cs="Times New Roman"/>
          <w:sz w:val="24"/>
        </w:rPr>
        <w:t xml:space="preserve"> </w:t>
      </w:r>
      <w:bookmarkEnd w:id="0"/>
      <w:r w:rsidRPr="004B33BD">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4B33BD">
        <w:rPr>
          <w:rFonts w:ascii="Times New Roman" w:hAnsi="Times New Roman" w:cs="Times New Roman"/>
          <w:sz w:val="24"/>
        </w:rPr>
        <w:t xml:space="preserve">  Presentation by electronic means must be made by your email address </w:t>
      </w:r>
      <w:r w:rsidR="001106A5" w:rsidRPr="004B33BD">
        <w:rPr>
          <w:rFonts w:ascii="Times New Roman" w:hAnsi="Times New Roman" w:cs="Times New Roman"/>
          <w:sz w:val="24"/>
        </w:rPr>
        <w:t>______________ or __________or _____________or ____________</w:t>
      </w:r>
      <w:r w:rsidR="001F2637" w:rsidRPr="004B33BD">
        <w:rPr>
          <w:rFonts w:ascii="Times New Roman" w:hAnsi="Times New Roman" w:cs="Times New Roman"/>
          <w:sz w:val="24"/>
        </w:rPr>
        <w:t xml:space="preserve"> to the following email address: </w:t>
      </w:r>
      <w:bookmarkStart w:id="1" w:name="_Hlk53060768"/>
      <w:r w:rsidR="001F2637" w:rsidRPr="004B33BD">
        <w:rPr>
          <w:rFonts w:ascii="Times New Roman" w:hAnsi="Times New Roman" w:cs="Times New Roman"/>
          <w:sz w:val="24"/>
        </w:rPr>
        <w:t>_______________, and confirmed by telephone to our Standby Letter of Credit Unit at _______________</w:t>
      </w:r>
      <w:r w:rsidR="00132123" w:rsidRPr="004B33BD">
        <w:rPr>
          <w:rFonts w:ascii="Times New Roman" w:hAnsi="Times New Roman" w:cs="Times New Roman"/>
          <w:sz w:val="24"/>
        </w:rPr>
        <w:t xml:space="preserve">; </w:t>
      </w:r>
      <w:bookmarkEnd w:id="1"/>
      <w:r w:rsidR="00132123" w:rsidRPr="004B33BD">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This original Letter of Credit has been sent</w:t>
      </w:r>
      <w:r w:rsidR="001F2637">
        <w:rPr>
          <w:rFonts w:ascii="Times New Roman" w:hAnsi="Times New Roman" w:cs="Times New Roman"/>
          <w:sz w:val="24"/>
        </w:rPr>
        <w:t xml:space="preserve"> via electronic means only</w:t>
      </w:r>
      <w:r w:rsidRPr="001842BD">
        <w:rPr>
          <w:rFonts w:ascii="Times New Roman" w:hAnsi="Times New Roman" w:cs="Times New Roman"/>
          <w:sz w:val="24"/>
        </w:rPr>
        <w:t xml:space="preserve"> to NERA, the BGS Auction Manager, </w:t>
      </w:r>
      <w:r w:rsidR="001F2637">
        <w:rPr>
          <w:rFonts w:ascii="Times New Roman" w:hAnsi="Times New Roman" w:cs="Times New Roman"/>
          <w:sz w:val="24"/>
        </w:rPr>
        <w:t xml:space="preserve"> at BGS-Auction@nera.com</w:t>
      </w:r>
      <w:r w:rsidRPr="001842BD">
        <w:rPr>
          <w:rFonts w:ascii="Times New Roman" w:hAnsi="Times New Roman" w:cs="Times New Roman"/>
          <w:sz w:val="24"/>
        </w:rPr>
        <w:t xml:space="preserve"> (as per Bidder’s instructions, the BGS Auction Manager </w:t>
      </w:r>
      <w:r w:rsidR="001106A5">
        <w:rPr>
          <w:rFonts w:ascii="Times New Roman" w:hAnsi="Times New Roman" w:cs="Times New Roman"/>
          <w:sz w:val="24"/>
        </w:rPr>
        <w:t>is in receipt of</w:t>
      </w:r>
      <w:r w:rsidR="001106A5" w:rsidRPr="001842BD">
        <w:rPr>
          <w:rFonts w:ascii="Times New Roman" w:hAnsi="Times New Roman" w:cs="Times New Roman"/>
          <w:sz w:val="24"/>
        </w:rPr>
        <w:t xml:space="preserve"> </w:t>
      </w:r>
      <w:r w:rsidRPr="001842BD">
        <w:rPr>
          <w:rFonts w:ascii="Times New Roman" w:hAnsi="Times New Roman" w:cs="Times New Roman"/>
          <w:sz w:val="24"/>
        </w:rPr>
        <w:t>the Letter of Credit for the benefit of all EDCs).</w:t>
      </w:r>
      <w:r w:rsidR="00E073D2">
        <w:rPr>
          <w:rFonts w:ascii="Times New Roman" w:hAnsi="Times New Roman" w:cs="Times New Roman"/>
          <w:sz w:val="24"/>
        </w:rPr>
        <w:t xml:space="preserve">  We confirm that the electronic PDF file of the Letter of Credit serves as the operative instrument.  The EDCs may use the electronic PDF file of the Letter of Credit as </w:t>
      </w:r>
      <w:r w:rsidR="00762C60" w:rsidRPr="004B33BD">
        <w:rPr>
          <w:rFonts w:ascii="Times New Roman" w:hAnsi="Times New Roman" w:cs="Times New Roman"/>
          <w:sz w:val="24"/>
        </w:rPr>
        <w:t>they</w:t>
      </w:r>
      <w:bookmarkStart w:id="2" w:name="_GoBack"/>
      <w:bookmarkEnd w:id="2"/>
      <w:r w:rsidR="00E073D2">
        <w:rPr>
          <w:rFonts w:ascii="Times New Roman" w:hAnsi="Times New Roman" w:cs="Times New Roman"/>
          <w:sz w:val="24"/>
        </w:rPr>
        <w:t xml:space="preserve"> would a hardcopy original.</w:t>
      </w:r>
      <w:r w:rsidRPr="001842BD">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 xml:space="preserve">The undersigned hereby certifies to you that the above referenced Letter of Credit may be cancelled without payment.  </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even" r:id="rId9"/>
      <w:headerReference w:type="default" r:id="rId10"/>
      <w:footerReference w:type="even" r:id="rId11"/>
      <w:footerReference w:type="default" r:id="rId12"/>
      <w:headerReference w:type="first" r:id="rId13"/>
      <w:footerReference w:type="first" r:id="rId14"/>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2D" w:rsidRDefault="0014042D">
      <w:r>
        <w:separator/>
      </w:r>
    </w:p>
  </w:endnote>
  <w:endnote w:type="continuationSeparator" w:id="0">
    <w:p w:rsidR="0014042D" w:rsidRDefault="001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561E66" w:rsidP="00353601">
    <w:pPr>
      <w:pStyle w:val="Footer"/>
      <w:ind w:right="360"/>
      <w:rPr>
        <w:rFonts w:ascii="Times New Roman" w:hAnsi="Times New Roman" w:cs="Times New Roman"/>
        <w:sz w:val="20"/>
        <w:szCs w:val="20"/>
      </w:rPr>
    </w:pPr>
    <w:r>
      <w:rPr>
        <w:noProof/>
      </w:rPr>
      <w:drawing>
        <wp:inline distT="0" distB="0" distL="0" distR="0" wp14:anchorId="26DC4051" wp14:editId="6A9C1FE4">
          <wp:extent cx="3981450" cy="4667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7F093D" w:rsidRPr="00353601" w:rsidRDefault="007F093D" w:rsidP="006D33E2">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561E66" w:rsidP="006D33E2">
    <w:pPr>
      <w:pStyle w:val="Footer"/>
      <w:rPr>
        <w:rStyle w:val="CharacterStyle1"/>
        <w:b/>
        <w:bCs/>
        <w:sz w:val="28"/>
        <w:szCs w:val="28"/>
      </w:rPr>
    </w:pPr>
    <w:r>
      <w:rPr>
        <w:noProof/>
      </w:rPr>
      <w:drawing>
        <wp:inline distT="0" distB="0" distL="0" distR="0" wp14:anchorId="26DC4051" wp14:editId="6A9C1FE4">
          <wp:extent cx="3981450" cy="4667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2D" w:rsidRDefault="0014042D">
      <w:r>
        <w:separator/>
      </w:r>
    </w:p>
  </w:footnote>
  <w:footnote w:type="continuationSeparator" w:id="0">
    <w:p w:rsidR="0014042D" w:rsidRDefault="0014042D">
      <w:r>
        <w:continuationSeparator/>
      </w:r>
    </w:p>
  </w:footnote>
  <w:footnote w:id="1">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4B33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7" o:spid="_x0000_s205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4B33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8" o:spid="_x0000_s2051"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61E66" w:rsidRPr="0059018C" w:rsidTr="00A9342F">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561E66" w:rsidRPr="0059018C" w:rsidRDefault="00561E66" w:rsidP="00561E66">
          <w:pPr>
            <w:pStyle w:val="Header"/>
            <w:jc w:val="both"/>
            <w:rPr>
              <w:b/>
              <w:color w:val="FF0000"/>
              <w:u w:val="single"/>
            </w:rPr>
          </w:pPr>
          <w:r w:rsidRPr="0059018C">
            <w:rPr>
              <w:b/>
              <w:color w:val="FF0000"/>
              <w:u w:val="single"/>
            </w:rPr>
            <w:t>IMPORTANT:</w:t>
          </w:r>
          <w:r w:rsidRPr="0059018C">
            <w:rPr>
              <w:color w:val="FF0000"/>
            </w:rPr>
            <w:t xml:space="preserve"> This Draft </w:t>
          </w:r>
          <w:r w:rsidR="00E101D2">
            <w:rPr>
              <w:color w:val="FF0000"/>
            </w:rPr>
            <w:t xml:space="preserve">Electronic </w:t>
          </w:r>
          <w:r>
            <w:rPr>
              <w:color w:val="FF0000"/>
            </w:rPr>
            <w:t xml:space="preserve">BGS-RSCP </w:t>
          </w:r>
          <w:r w:rsidRPr="0059018C">
            <w:rPr>
              <w:color w:val="FF0000"/>
            </w:rPr>
            <w:t xml:space="preserve">Pre-Auction Letter of Credit is to be used for the sole purpose of the comment process on the Pre-Auction Letter of Credit.  The Final </w:t>
          </w:r>
          <w:r>
            <w:rPr>
              <w:color w:val="FF0000"/>
            </w:rPr>
            <w:t xml:space="preserve">BGS-RSCP </w:t>
          </w:r>
          <w:r w:rsidRPr="0059018C">
            <w:rPr>
              <w:color w:val="FF0000"/>
            </w:rPr>
            <w:t>Pre-Auction Letter of Credit, which is to be submitted with the Part 2 Application</w:t>
          </w:r>
          <w:r>
            <w:rPr>
              <w:color w:val="FF0000"/>
            </w:rPr>
            <w:t xml:space="preserve"> for the BGS-RSCP Auction</w:t>
          </w:r>
          <w:r w:rsidRPr="0059018C">
            <w:rPr>
              <w:color w:val="FF0000"/>
            </w:rPr>
            <w:t>, will be</w:t>
          </w:r>
          <w:r>
            <w:rPr>
              <w:color w:val="FF0000"/>
            </w:rPr>
            <w:t xml:space="preserve"> issued after</w:t>
          </w:r>
          <w:r w:rsidRPr="0059018C">
            <w:rPr>
              <w:color w:val="FF0000"/>
            </w:rPr>
            <w:t xml:space="preserve"> the conclusion of the comment process.  </w:t>
          </w:r>
        </w:p>
      </w:tc>
    </w:tr>
  </w:tbl>
  <w:p w:rsidR="00DC37D1" w:rsidRDefault="004B33BD" w:rsidP="00BD49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6"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356D">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42A8"/>
    <w:rsid w:val="00221AFF"/>
    <w:rsid w:val="0022621A"/>
    <w:rsid w:val="002317BA"/>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B33BD"/>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73808"/>
    <w:rsid w:val="00882A62"/>
    <w:rsid w:val="00883373"/>
    <w:rsid w:val="008A0DEA"/>
    <w:rsid w:val="008E19EB"/>
    <w:rsid w:val="008E6B26"/>
    <w:rsid w:val="00905852"/>
    <w:rsid w:val="00924BCC"/>
    <w:rsid w:val="009558DD"/>
    <w:rsid w:val="009651E3"/>
    <w:rsid w:val="009963DD"/>
    <w:rsid w:val="009A20DB"/>
    <w:rsid w:val="009A6D89"/>
    <w:rsid w:val="009C0923"/>
    <w:rsid w:val="009E38CF"/>
    <w:rsid w:val="00A07270"/>
    <w:rsid w:val="00A125C2"/>
    <w:rsid w:val="00A16E8E"/>
    <w:rsid w:val="00A27455"/>
    <w:rsid w:val="00A450BC"/>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66F68"/>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61E"/>
    <w:rsid w:val="00CE45C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101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DD6C-79A6-48A9-ABF6-CC398D5F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1949</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6</cp:revision>
  <cp:lastPrinted>2019-10-03T20:54:00Z</cp:lastPrinted>
  <dcterms:created xsi:type="dcterms:W3CDTF">2020-10-09T18:01:00Z</dcterms:created>
  <dcterms:modified xsi:type="dcterms:W3CDTF">2020-10-12T20:12:00Z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